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11"/>
        <w:gridCol w:w="611"/>
        <w:gridCol w:w="1212"/>
        <w:gridCol w:w="1177"/>
        <w:gridCol w:w="3196"/>
      </w:tblGrid>
      <w:tr w:rsidR="007626FF" w:rsidRPr="00C37F88" w:rsidTr="00A832B1">
        <w:trPr>
          <w:trHeight w:hRule="exact" w:val="721"/>
        </w:trPr>
        <w:tc>
          <w:tcPr>
            <w:tcW w:w="4622" w:type="dxa"/>
            <w:gridSpan w:val="2"/>
          </w:tcPr>
          <w:p w:rsidR="007626FF" w:rsidRPr="00C37F88" w:rsidRDefault="007626FF" w:rsidP="007626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2" w:type="dxa"/>
            <w:hideMark/>
          </w:tcPr>
          <w:p w:rsidR="007626FF" w:rsidRPr="00C37F88" w:rsidRDefault="007626FF" w:rsidP="007626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ED363" wp14:editId="22A07CB8">
                  <wp:extent cx="407504" cy="453552"/>
                  <wp:effectExtent l="0" t="0" r="0" b="381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27104" cy="47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gridSpan w:val="2"/>
          </w:tcPr>
          <w:p w:rsidR="007626FF" w:rsidRPr="00C37F88" w:rsidRDefault="007626FF" w:rsidP="007626FF">
            <w:pPr>
              <w:pStyle w:val="u"/>
              <w:rPr>
                <w:sz w:val="24"/>
                <w:szCs w:val="24"/>
              </w:rPr>
            </w:pPr>
          </w:p>
        </w:tc>
      </w:tr>
      <w:tr w:rsidR="007626FF" w:rsidRPr="00C37F88" w:rsidTr="007F5494">
        <w:trPr>
          <w:trHeight w:val="2463"/>
        </w:trPr>
        <w:tc>
          <w:tcPr>
            <w:tcW w:w="10207" w:type="dxa"/>
            <w:gridSpan w:val="5"/>
          </w:tcPr>
          <w:p w:rsidR="007626FF" w:rsidRPr="00C37F88" w:rsidRDefault="007626FF" w:rsidP="007626FF">
            <w:pPr>
              <w:pStyle w:val="3"/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7F88">
              <w:rPr>
                <w:rFonts w:ascii="Times New Roman" w:hAnsi="Times New Roman" w:cs="Times New Roman"/>
                <w:color w:val="auto"/>
              </w:rPr>
              <w:t>ПРОФСОЮЗ РАБОТНИКОВ НАРОДНОГО ОБРАЗОВАНИЯ И НАУКИ РОССИЙСКОЙ ФЕДЕРАЦИИ</w:t>
            </w:r>
          </w:p>
          <w:p w:rsidR="007626FF" w:rsidRPr="00C37F88" w:rsidRDefault="007626FF" w:rsidP="007626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88">
              <w:rPr>
                <w:rFonts w:ascii="Times New Roman" w:hAnsi="Times New Roman" w:cs="Times New Roman"/>
                <w:sz w:val="24"/>
                <w:szCs w:val="24"/>
              </w:rPr>
              <w:t>(ОБЩЕРОССИЙСКИЙ ПРОФСОЮЗ ОБРАЗОВАНИЯ)</w:t>
            </w:r>
          </w:p>
          <w:p w:rsidR="007626FF" w:rsidRPr="00C37F88" w:rsidRDefault="007626FF" w:rsidP="007626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8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ПРОФСОЮЗНАЯ ОРГАНИЗАЦИЯ РАБОТНИКОВ ФГАОУ ВО</w:t>
            </w:r>
          </w:p>
          <w:p w:rsidR="007626FF" w:rsidRPr="00C37F88" w:rsidRDefault="007626FF" w:rsidP="007626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F88">
              <w:rPr>
                <w:rFonts w:ascii="Times New Roman" w:hAnsi="Times New Roman" w:cs="Times New Roman"/>
                <w:b/>
                <w:sz w:val="24"/>
                <w:szCs w:val="24"/>
              </w:rPr>
              <w:t>«УРАЛЬСКИЙ ФЕДЕРАЛЬНЫЙ УНИВЕРСИТЕТ ИМЕНИ ПЕРВОГО ПРЕЗИДЕНТА РОССИИ Б. Н. ЕЛЬЦИНА» ПРОФЕССИОНАЛЬНОГО СОЮЗА РАБОТНИКОВ НАРОДНОГО ОБРАЗОВАНИЯ И НАУКИ РОССИЙСКОЙ ФЕДЕРАЦИИ</w:t>
            </w:r>
          </w:p>
          <w:p w:rsidR="005C6D72" w:rsidRPr="00C37F88" w:rsidRDefault="005C6D72" w:rsidP="007626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ПРОФСОЮЗНЫЙ КОМИТЕТ</w:t>
            </w:r>
          </w:p>
          <w:p w:rsidR="007626FF" w:rsidRPr="00C37F88" w:rsidRDefault="007626FF" w:rsidP="005C6D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</w:t>
            </w:r>
          </w:p>
        </w:tc>
      </w:tr>
      <w:tr w:rsidR="007626FF" w:rsidRPr="00C37F88" w:rsidTr="007F5494">
        <w:trPr>
          <w:trHeight w:hRule="exact" w:val="951"/>
        </w:trPr>
        <w:tc>
          <w:tcPr>
            <w:tcW w:w="401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626FF" w:rsidRPr="00C37F88" w:rsidRDefault="007626FF" w:rsidP="0076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88">
              <w:rPr>
                <w:rFonts w:ascii="Times New Roman" w:hAnsi="Times New Roman" w:cs="Times New Roman"/>
                <w:sz w:val="24"/>
                <w:szCs w:val="24"/>
              </w:rPr>
              <w:t>09 ноября 2022 г.</w:t>
            </w:r>
          </w:p>
        </w:tc>
        <w:tc>
          <w:tcPr>
            <w:tcW w:w="3000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626FF" w:rsidRPr="00C37F88" w:rsidRDefault="007626FF" w:rsidP="0076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88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196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626FF" w:rsidRPr="00C37F88" w:rsidRDefault="00412532" w:rsidP="00485F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7F88">
              <w:rPr>
                <w:rFonts w:ascii="Times New Roman" w:hAnsi="Times New Roman" w:cs="Times New Roman"/>
                <w:sz w:val="24"/>
                <w:szCs w:val="24"/>
              </w:rPr>
              <w:t>№ 7 -</w:t>
            </w:r>
            <w:r w:rsidR="00F147AC" w:rsidRPr="00C37F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37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FF" w:rsidRPr="00C37F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7626FF" w:rsidRPr="00C37F88" w:rsidRDefault="007626FF" w:rsidP="0076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6FF" w:rsidRPr="00C37F88" w:rsidRDefault="007626FF" w:rsidP="00762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94" w:rsidRPr="00C37F88" w:rsidRDefault="00CE0494" w:rsidP="0039380D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внеочередной проверке</w:t>
      </w:r>
    </w:p>
    <w:p w:rsidR="0039380D" w:rsidRPr="00C37F88" w:rsidRDefault="00CE0494" w:rsidP="0039380D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требований охраны труда</w:t>
      </w:r>
      <w:r w:rsidR="00F147AC" w:rsidRPr="00C3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147AC" w:rsidRPr="00C3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ИЕНиМ</w:t>
      </w:r>
      <w:proofErr w:type="spellEnd"/>
    </w:p>
    <w:p w:rsidR="0039380D" w:rsidRPr="00C37F88" w:rsidRDefault="0039380D" w:rsidP="0039380D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6FF" w:rsidRPr="00C37F88" w:rsidRDefault="00393BE7" w:rsidP="004125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профсоюзного комитета №</w:t>
      </w:r>
      <w:r w:rsidR="00412532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5-2 от 22.09.2021г. для проведения внеочередной проверки требований охраны труда в </w:t>
      </w:r>
      <w:proofErr w:type="spellStart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ИЕНиМ</w:t>
      </w:r>
      <w:proofErr w:type="spellEnd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комиссия в составе: </w:t>
      </w:r>
      <w:proofErr w:type="spellStart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Лисиенко</w:t>
      </w:r>
      <w:proofErr w:type="spellEnd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412532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председатель, Хоменко А.</w:t>
      </w:r>
      <w:r w:rsidR="00412532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О. – зам. председателя, члены комиссии Солошенко Д.</w:t>
      </w:r>
      <w:r w:rsidR="00412532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412532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Чусова</w:t>
      </w:r>
      <w:proofErr w:type="spellEnd"/>
      <w:r w:rsidR="00412532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412532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По материалам проверки был составлен Акт для организации работ по устранению выявленных нарушений. Заслушав и обсудив отчет о результатах проверки заместителя председателя комиссии Хоменко А.О., </w:t>
      </w:r>
      <w:r w:rsidR="005C6D72" w:rsidRPr="00C3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профсоюзный комитет</w:t>
      </w:r>
      <w:r w:rsidR="005C6D72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D72" w:rsidRPr="00C3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626FF" w:rsidRPr="00C37F88" w:rsidRDefault="007626FF" w:rsidP="007626FF">
      <w:pPr>
        <w:suppressAutoHyphens/>
        <w:spacing w:after="0" w:line="240" w:lineRule="auto"/>
        <w:ind w:left="-709"/>
        <w:jc w:val="both"/>
        <w:rPr>
          <w:sz w:val="24"/>
          <w:szCs w:val="24"/>
        </w:rPr>
      </w:pPr>
    </w:p>
    <w:p w:rsidR="00393BE7" w:rsidRPr="00C37F88" w:rsidRDefault="00CE0494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BE7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отчет комиссии по результатам внеочередной проверки требований охраны труда в </w:t>
      </w:r>
      <w:proofErr w:type="spellStart"/>
      <w:r w:rsidR="00C37F88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ИЕНиМ</w:t>
      </w:r>
      <w:proofErr w:type="spellEnd"/>
      <w:r w:rsidR="00C37F88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АКТ проведения внеплановой проверки требований охраны труда в Институте естественных наук и математики </w:t>
      </w:r>
      <w:proofErr w:type="spellStart"/>
      <w:r w:rsidR="00C37F88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="00C37F88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3BE7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Отметить:</w:t>
      </w:r>
    </w:p>
    <w:p w:rsidR="00393BE7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Недостаточность действий администрации по устранению реальных нарушений требований охраны труда, электробезопасности, работе с сосудами под давлением и пожарной безопасности в учебных и научных лабораториях института;</w:t>
      </w:r>
    </w:p>
    <w:p w:rsidR="00393BE7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Недостаточность контроля за санитарным состоянием и захламленностью учебных и научных аудиторий, создающих реальную угрозу травмирования сотрудников и возникновения пожара, недопустимость приема пищи на рабочих местах сотрудников в химических лабораториях;</w:t>
      </w:r>
    </w:p>
    <w:p w:rsidR="00393BE7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Директора департаментов и заведующие кафедрами не отслеживают состояние ввода в эксплуатации помещений, не планируют данную работу и финансовые средства для организации работ в лабораториях.</w:t>
      </w:r>
    </w:p>
    <w:p w:rsidR="00393BE7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Подготовить план устранения нарушений, выявленных в ходе проверки. Отв. директор </w:t>
      </w:r>
      <w:proofErr w:type="spellStart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ИЕНиМ</w:t>
      </w:r>
      <w:proofErr w:type="spellEnd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Рогожин С.А.</w:t>
      </w:r>
      <w:r w:rsidR="00F147AC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по ОТ </w:t>
      </w:r>
      <w:proofErr w:type="spellStart"/>
      <w:r w:rsidR="00F147AC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Лопухова</w:t>
      </w:r>
      <w:proofErr w:type="spellEnd"/>
      <w:r w:rsidR="00F147AC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Сроки: до 01.12.2022</w:t>
      </w:r>
      <w:r w:rsidR="00F147AC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E7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администрации </w:t>
      </w:r>
      <w:proofErr w:type="spellStart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ИЕНиМ</w:t>
      </w:r>
      <w:proofErr w:type="spellEnd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BE7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Организовать </w:t>
      </w:r>
      <w:r w:rsidR="00412532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уполномоченным по охране труда 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контроля за качеством проведени</w:t>
      </w:r>
      <w:r w:rsidR="004B0AA7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и 2-й ступеней административно-общественного контроля охраны труда, обратив особое внимание на санитарное состояние и захламленность учебных и научных лабораторий;</w:t>
      </w:r>
    </w:p>
    <w:p w:rsidR="00393BE7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Провести внеочередное обучение и проверку знаний требований охраны труда руководителей и ответственных лиц подразделений за охрану труда;</w:t>
      </w:r>
    </w:p>
    <w:p w:rsidR="00393BE7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Организовать в институте комиссию по проверке знаний по электробезопасности в составе 5 человек, прошедших аттестацию по электробезопасности на III группу в комиссии по электробезопасности </w:t>
      </w:r>
      <w:proofErr w:type="spellStart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0AA7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ФУ</w:t>
      </w:r>
      <w:proofErr w:type="spellEnd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BE7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обучение и проверку знаний требований электробезопасности заведующих кафедр и ответственных лиц кафедр за электробезопасность на III группу;</w:t>
      </w:r>
    </w:p>
    <w:p w:rsidR="007626FF" w:rsidRPr="00C37F88" w:rsidRDefault="00393BE7" w:rsidP="0039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Организовать в профильных подразделениях обучение и проверку знаний </w:t>
      </w:r>
      <w:r w:rsidR="00F147AC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сосудами под давлением (газовые баллоны), а также контроль за их безопасной эксплуатацией.</w:t>
      </w:r>
    </w:p>
    <w:p w:rsidR="00F147AC" w:rsidRPr="00C37F88" w:rsidRDefault="00F147AC" w:rsidP="00F14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выполнением постановления возложить на заместителя председателя ППО работников </w:t>
      </w:r>
      <w:proofErr w:type="spellStart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Общероссийского Профсоюза образования Хоменко А. О. </w:t>
      </w:r>
    </w:p>
    <w:p w:rsidR="00F147AC" w:rsidRPr="00C37F88" w:rsidRDefault="00F147AC" w:rsidP="00393BE7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7626FF" w:rsidRPr="00C37F88" w:rsidRDefault="007626FF" w:rsidP="007626FF">
      <w:pPr>
        <w:suppressAutoHyphens/>
        <w:spacing w:after="0" w:line="240" w:lineRule="auto"/>
        <w:ind w:left="-709"/>
        <w:jc w:val="both"/>
        <w:rPr>
          <w:sz w:val="24"/>
          <w:szCs w:val="24"/>
        </w:rPr>
      </w:pPr>
    </w:p>
    <w:p w:rsidR="007626FF" w:rsidRPr="00C37F88" w:rsidRDefault="007626FF" w:rsidP="007626FF">
      <w:pPr>
        <w:suppressAutoHyphens/>
        <w:spacing w:after="0" w:line="240" w:lineRule="auto"/>
        <w:ind w:left="-709"/>
        <w:jc w:val="both"/>
        <w:rPr>
          <w:sz w:val="24"/>
          <w:szCs w:val="24"/>
        </w:rPr>
      </w:pPr>
    </w:p>
    <w:p w:rsidR="007626FF" w:rsidRPr="00C37F88" w:rsidRDefault="007626FF" w:rsidP="00CE0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ППО                                                          </w:t>
      </w:r>
      <w:r w:rsidR="00CE0494"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Кузина</w:t>
      </w:r>
    </w:p>
    <w:p w:rsidR="007626FF" w:rsidRPr="00C37F88" w:rsidRDefault="007626FF" w:rsidP="00CE0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proofErr w:type="spellStart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6FF" w:rsidRPr="00C37F88" w:rsidRDefault="007626FF" w:rsidP="00CE0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</w:t>
      </w:r>
    </w:p>
    <w:p w:rsidR="007626FF" w:rsidRPr="00C37F88" w:rsidRDefault="007626FF" w:rsidP="00CE0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Профсоюза образования </w:t>
      </w:r>
    </w:p>
    <w:p w:rsidR="00C37F88" w:rsidRDefault="00C37F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7F88" w:rsidRPr="005138E3" w:rsidRDefault="00C37F88" w:rsidP="00C37F88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F88" w:rsidRPr="005138E3" w:rsidRDefault="00C37F88" w:rsidP="00C37F88">
      <w:pPr>
        <w:spacing w:line="240" w:lineRule="auto"/>
        <w:ind w:left="1080" w:hanging="360"/>
        <w:jc w:val="right"/>
        <w:rPr>
          <w:rFonts w:ascii="Times New Roman" w:hAnsi="Times New Roman"/>
          <w:bCs/>
          <w:sz w:val="24"/>
          <w:szCs w:val="24"/>
        </w:rPr>
      </w:pPr>
      <w:r w:rsidRPr="005138E3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37F88" w:rsidRPr="0094155A" w:rsidRDefault="00C37F88" w:rsidP="00C37F88">
      <w:pPr>
        <w:spacing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55A">
        <w:rPr>
          <w:rFonts w:ascii="Times New Roman" w:hAnsi="Times New Roman"/>
          <w:b/>
          <w:bCs/>
          <w:sz w:val="24"/>
          <w:szCs w:val="24"/>
        </w:rPr>
        <w:t>АКТ</w:t>
      </w:r>
    </w:p>
    <w:p w:rsidR="00C37F88" w:rsidRPr="0094155A" w:rsidRDefault="00C37F88" w:rsidP="00C37F88">
      <w:pPr>
        <w:spacing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55A">
        <w:rPr>
          <w:rFonts w:ascii="Times New Roman" w:hAnsi="Times New Roman"/>
          <w:b/>
          <w:bCs/>
          <w:sz w:val="24"/>
          <w:szCs w:val="24"/>
        </w:rPr>
        <w:t xml:space="preserve">проведения внеплановой проверки требований охраны труда </w:t>
      </w:r>
    </w:p>
    <w:p w:rsidR="00C37F88" w:rsidRPr="0094155A" w:rsidRDefault="00C37F88" w:rsidP="00C37F88">
      <w:pPr>
        <w:spacing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55A">
        <w:rPr>
          <w:rFonts w:ascii="Times New Roman" w:hAnsi="Times New Roman"/>
          <w:b/>
          <w:bCs/>
          <w:sz w:val="24"/>
          <w:szCs w:val="24"/>
        </w:rPr>
        <w:t xml:space="preserve">в Институте естественных наук и математики </w:t>
      </w:r>
      <w:proofErr w:type="spellStart"/>
      <w:r w:rsidRPr="0094155A">
        <w:rPr>
          <w:rFonts w:ascii="Times New Roman" w:hAnsi="Times New Roman"/>
          <w:b/>
          <w:bCs/>
          <w:sz w:val="24"/>
          <w:szCs w:val="24"/>
        </w:rPr>
        <w:t>УрФУ</w:t>
      </w:r>
      <w:proofErr w:type="spellEnd"/>
    </w:p>
    <w:p w:rsidR="00C37F88" w:rsidRPr="0094155A" w:rsidRDefault="00C37F88" w:rsidP="00C37F88">
      <w:pPr>
        <w:pStyle w:val="msolistparagraph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F88" w:rsidRPr="0094155A" w:rsidRDefault="00C37F88" w:rsidP="00C37F88">
      <w:pPr>
        <w:pStyle w:val="msolistparagraph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Комиссия, созданная в соответствии с Постановлением профсоюзного комитета №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2 от 22.09.2021г.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б устранении нарушений</w:t>
      </w:r>
      <w:r w:rsidRPr="0094155A">
        <w:t xml:space="preserve"> 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охраны труда в </w:t>
      </w:r>
      <w:proofErr w:type="spellStart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ИЕНиМ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составе: </w:t>
      </w:r>
      <w:proofErr w:type="spellStart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Лисиенко</w:t>
      </w:r>
      <w:proofErr w:type="spellEnd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Г. – председатель, Хоменко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О. – зам. председателя, члены комиссии Солошенко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М., </w:t>
      </w:r>
      <w:proofErr w:type="spellStart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Чусова</w:t>
      </w:r>
      <w:proofErr w:type="spellEnd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 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проводила с 24 по 28 октября 2022 года проверку объектов Института естественных наук и математики совместно с комиссией </w:t>
      </w:r>
      <w:proofErr w:type="spellStart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УрФУ</w:t>
      </w:r>
      <w:proofErr w:type="spellEnd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административно-общественному контролю 3-й ступени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7F88" w:rsidRPr="0094155A" w:rsidRDefault="00C37F88" w:rsidP="00C37F88">
      <w:pPr>
        <w:pStyle w:val="msolistparagraph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F88" w:rsidRPr="0094155A" w:rsidRDefault="00C37F88" w:rsidP="00C37F88">
      <w:pPr>
        <w:pStyle w:val="msolistparagraph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1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ходе проверки выявлены следующие нарушения:</w:t>
      </w:r>
    </w:p>
    <w:p w:rsidR="00C37F88" w:rsidRPr="00E65A1A" w:rsidRDefault="00C37F88" w:rsidP="00C37F88">
      <w:pPr>
        <w:pStyle w:val="msolistparagraph0"/>
        <w:spacing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7F88" w:rsidRPr="009B2404" w:rsidRDefault="00C37F88" w:rsidP="00C37F88">
      <w:pPr>
        <w:pStyle w:val="msolistparagraph0"/>
        <w:numPr>
          <w:ilvl w:val="0"/>
          <w:numId w:val="1"/>
        </w:numPr>
        <w:spacing w:line="240" w:lineRule="auto"/>
        <w:ind w:hanging="796"/>
        <w:rPr>
          <w:rFonts w:ascii="Times New Roman" w:hAnsi="Times New Roman"/>
          <w:b/>
          <w:sz w:val="24"/>
          <w:szCs w:val="24"/>
        </w:rPr>
      </w:pPr>
      <w:r w:rsidRPr="009B2404">
        <w:rPr>
          <w:rFonts w:ascii="Times New Roman" w:hAnsi="Times New Roman"/>
          <w:b/>
          <w:sz w:val="24"/>
          <w:szCs w:val="24"/>
        </w:rPr>
        <w:t>Департамент наук о Земле и космосе: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химических лабораториях отсутствуют средства индивидуальной защиты для работ с кислотами и другими едкими веществами;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Не ведется учет приёма и выдачи кислот и других веществ, являющихся </w:t>
      </w:r>
      <w:proofErr w:type="spellStart"/>
      <w:r w:rsidRPr="0094155A">
        <w:rPr>
          <w:rFonts w:ascii="Times New Roman" w:hAnsi="Times New Roman"/>
          <w:sz w:val="24"/>
          <w:szCs w:val="24"/>
        </w:rPr>
        <w:t>прекурсорами</w:t>
      </w:r>
      <w:proofErr w:type="spellEnd"/>
      <w:r w:rsidRPr="0094155A">
        <w:rPr>
          <w:rFonts w:ascii="Times New Roman" w:hAnsi="Times New Roman"/>
          <w:sz w:val="24"/>
          <w:szCs w:val="24"/>
        </w:rPr>
        <w:t xml:space="preserve">. Отсутствуют журналы контроля выдачи и расхода </w:t>
      </w:r>
      <w:proofErr w:type="spellStart"/>
      <w:r w:rsidRPr="0094155A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94155A">
        <w:rPr>
          <w:rFonts w:ascii="Times New Roman" w:hAnsi="Times New Roman"/>
          <w:sz w:val="24"/>
          <w:szCs w:val="24"/>
        </w:rPr>
        <w:t>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Опасные и едкие вещества находятся в открытом доступе в вытяжных шкафах.</w:t>
      </w:r>
    </w:p>
    <w:p w:rsidR="00C37F88" w:rsidRPr="0094155A" w:rsidRDefault="00C37F88" w:rsidP="00C37F88">
      <w:pPr>
        <w:numPr>
          <w:ilvl w:val="1"/>
          <w:numId w:val="1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bookmarkStart w:id="1" w:name="_Hlk119419963"/>
      <w:r w:rsidRPr="0094155A">
        <w:rPr>
          <w:rFonts w:ascii="Times New Roman" w:hAnsi="Times New Roman"/>
          <w:sz w:val="24"/>
          <w:szCs w:val="24"/>
        </w:rPr>
        <w:t>Химические лаборатории не оборудованы устройствами для промывки глаз и кожного покрова от попадания едких веществ.</w:t>
      </w:r>
    </w:p>
    <w:bookmarkEnd w:id="1"/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Помещения лабораторий 472а, 472б, 453а не сданы в эксплуатацию, лаборатории 453а и 457 были введены в эксплуатацию до 2017 года в настоящее время документация не обновлена.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Отсутствуют протоколы проверки эффективности работы приточно-вытяжной вентиляции.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В журнале проверки знаний сотрудников департамента на 1 группу по электробезопасности расписался ответственный, который не прошёл проверку знаний с присвоением </w:t>
      </w:r>
      <w:r w:rsidRPr="0094155A">
        <w:rPr>
          <w:rFonts w:ascii="Times New Roman" w:hAnsi="Times New Roman"/>
          <w:sz w:val="24"/>
          <w:szCs w:val="24"/>
          <w:lang w:val="en-US"/>
        </w:rPr>
        <w:t>III</w:t>
      </w:r>
      <w:r w:rsidRPr="0094155A">
        <w:rPr>
          <w:rFonts w:ascii="Times New Roman" w:hAnsi="Times New Roman"/>
          <w:sz w:val="24"/>
          <w:szCs w:val="24"/>
        </w:rPr>
        <w:t xml:space="preserve"> группы по электробезопасности. </w:t>
      </w:r>
    </w:p>
    <w:p w:rsidR="00C37F88" w:rsidRPr="0094155A" w:rsidRDefault="00C37F88" w:rsidP="00C37F88">
      <w:pPr>
        <w:pStyle w:val="msolistparagraph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F88" w:rsidRPr="009B2404" w:rsidRDefault="00C37F88" w:rsidP="00C37F88">
      <w:pPr>
        <w:pStyle w:val="msolistparagraph0"/>
        <w:numPr>
          <w:ilvl w:val="0"/>
          <w:numId w:val="1"/>
        </w:numPr>
        <w:spacing w:line="240" w:lineRule="auto"/>
        <w:ind w:hanging="796"/>
        <w:rPr>
          <w:rFonts w:ascii="Times New Roman" w:hAnsi="Times New Roman"/>
          <w:b/>
          <w:sz w:val="24"/>
          <w:szCs w:val="24"/>
        </w:rPr>
      </w:pPr>
      <w:r w:rsidRPr="009B2404">
        <w:rPr>
          <w:rFonts w:ascii="Times New Roman" w:hAnsi="Times New Roman"/>
          <w:b/>
          <w:sz w:val="24"/>
          <w:szCs w:val="24"/>
        </w:rPr>
        <w:t>Кафедра астрономии, геодезии и мониторинга окружающей среды:</w:t>
      </w:r>
    </w:p>
    <w:p w:rsidR="00C37F88" w:rsidRPr="0094155A" w:rsidRDefault="00C37F88" w:rsidP="00C37F88">
      <w:pPr>
        <w:pStyle w:val="msolistparagraph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Не в полном объеме заполнены журналы инструктажей по охране труда на рабочих местах;</w:t>
      </w:r>
    </w:p>
    <w:p w:rsidR="00C37F88" w:rsidRPr="0094155A" w:rsidRDefault="00C37F88" w:rsidP="00C37F88">
      <w:pPr>
        <w:pStyle w:val="msolistparagraph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Не в полном объеме заполнены листы инструктажей студентов и обучающихся при проведении лабораторных занятий;</w:t>
      </w:r>
    </w:p>
    <w:p w:rsidR="00C37F88" w:rsidRPr="0094155A" w:rsidRDefault="00C37F88" w:rsidP="00C37F88">
      <w:pPr>
        <w:pStyle w:val="msolistparagraph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Лаборатории и помещения с установленным оборудованием кафедры не введены в эксплуатацию.</w:t>
      </w:r>
    </w:p>
    <w:p w:rsidR="00C37F88" w:rsidRPr="0094155A" w:rsidRDefault="00C37F88" w:rsidP="00C37F88">
      <w:pPr>
        <w:pStyle w:val="msolistparagraph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Не заполнен журнал проверки знания сотрудников кафедры на 1 группу по электробезопасности.</w:t>
      </w:r>
    </w:p>
    <w:p w:rsidR="00C37F88" w:rsidRPr="0094155A" w:rsidRDefault="00C37F88" w:rsidP="00C37F88">
      <w:pPr>
        <w:pStyle w:val="msolistparagraph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В научной лаборатории астрохимических исследований установлен незакрепленный баллон с азотом, сотрудники не прошли обучение безопасной работе с сосудами под давлением и не прошли аттестацию на </w:t>
      </w:r>
      <w:r w:rsidRPr="0094155A">
        <w:rPr>
          <w:rFonts w:ascii="Times New Roman" w:hAnsi="Times New Roman"/>
          <w:sz w:val="24"/>
          <w:szCs w:val="24"/>
          <w:lang w:val="en-US"/>
        </w:rPr>
        <w:t>III</w:t>
      </w:r>
      <w:r w:rsidRPr="0094155A">
        <w:rPr>
          <w:rFonts w:ascii="Times New Roman" w:hAnsi="Times New Roman"/>
          <w:sz w:val="24"/>
          <w:szCs w:val="24"/>
        </w:rPr>
        <w:t xml:space="preserve"> группу по электробезопасности. Помещение лаборатории не сдано в эксплуатацию.</w:t>
      </w:r>
    </w:p>
    <w:p w:rsidR="00C37F88" w:rsidRDefault="00C37F88" w:rsidP="00C37F88">
      <w:pPr>
        <w:pStyle w:val="msolistparagraph0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Помещения ИБЦ-4, ИБЦ-5 + криогенной лаборатории захламлены, электрораспределительные щиты не закрыты на замки, отсутствуют однолинейные схемы электроснабжения, отсутствуют СИЗ защиты от поражения электротоком (диалектические ковры и диэлектрические перчатки).</w:t>
      </w:r>
    </w:p>
    <w:p w:rsidR="00C37F88" w:rsidRDefault="00C37F88" w:rsidP="00C37F88">
      <w:pPr>
        <w:pStyle w:val="msolistparagraph0"/>
        <w:spacing w:line="240" w:lineRule="auto"/>
        <w:rPr>
          <w:rFonts w:ascii="Times New Roman" w:hAnsi="Times New Roman"/>
          <w:sz w:val="24"/>
          <w:szCs w:val="24"/>
        </w:rPr>
      </w:pPr>
    </w:p>
    <w:p w:rsidR="00C37F88" w:rsidRPr="0094155A" w:rsidRDefault="00C37F88" w:rsidP="00C37F88">
      <w:pPr>
        <w:pStyle w:val="msolistparagraph0"/>
        <w:spacing w:line="240" w:lineRule="auto"/>
        <w:rPr>
          <w:rFonts w:ascii="Times New Roman" w:hAnsi="Times New Roman"/>
          <w:sz w:val="24"/>
          <w:szCs w:val="24"/>
        </w:rPr>
      </w:pPr>
    </w:p>
    <w:p w:rsidR="00C37F88" w:rsidRPr="0094155A" w:rsidRDefault="00C37F88" w:rsidP="00C37F88">
      <w:pPr>
        <w:pStyle w:val="msolistparagraph0"/>
        <w:spacing w:line="240" w:lineRule="auto"/>
        <w:rPr>
          <w:rFonts w:ascii="Times New Roman" w:hAnsi="Times New Roman"/>
          <w:sz w:val="24"/>
          <w:szCs w:val="24"/>
        </w:rPr>
      </w:pPr>
    </w:p>
    <w:p w:rsidR="00C37F88" w:rsidRPr="009B2404" w:rsidRDefault="00C37F88" w:rsidP="00C37F88">
      <w:pPr>
        <w:pStyle w:val="msolistparagraph0"/>
        <w:numPr>
          <w:ilvl w:val="0"/>
          <w:numId w:val="1"/>
        </w:numPr>
        <w:spacing w:line="240" w:lineRule="auto"/>
        <w:ind w:hanging="938"/>
        <w:rPr>
          <w:rFonts w:ascii="Times New Roman" w:hAnsi="Times New Roman"/>
          <w:b/>
          <w:sz w:val="24"/>
          <w:szCs w:val="24"/>
        </w:rPr>
      </w:pPr>
      <w:r w:rsidRPr="009B2404">
        <w:rPr>
          <w:rFonts w:ascii="Times New Roman" w:hAnsi="Times New Roman"/>
          <w:b/>
          <w:sz w:val="24"/>
          <w:szCs w:val="24"/>
        </w:rPr>
        <w:t>Кафедра медицинской биохимии и биофизики: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Не проведено обучение и проверка знаний у ответственного за электробезопасность и лаборантов на </w:t>
      </w:r>
      <w:r w:rsidRPr="0094155A">
        <w:rPr>
          <w:rFonts w:ascii="Times New Roman" w:hAnsi="Times New Roman"/>
          <w:sz w:val="24"/>
          <w:szCs w:val="24"/>
          <w:lang w:val="en-US"/>
        </w:rPr>
        <w:t>III</w:t>
      </w:r>
      <w:r w:rsidRPr="0094155A">
        <w:rPr>
          <w:rFonts w:ascii="Times New Roman" w:hAnsi="Times New Roman"/>
          <w:sz w:val="24"/>
          <w:szCs w:val="24"/>
        </w:rPr>
        <w:t xml:space="preserve"> группу электробезопасности.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Не ведется учет приёма и выдачи кислот и других веществ, являющихся </w:t>
      </w:r>
      <w:proofErr w:type="spellStart"/>
      <w:r w:rsidRPr="0094155A">
        <w:rPr>
          <w:rFonts w:ascii="Times New Roman" w:hAnsi="Times New Roman"/>
          <w:sz w:val="24"/>
          <w:szCs w:val="24"/>
        </w:rPr>
        <w:t>прекурсорами</w:t>
      </w:r>
      <w:proofErr w:type="spellEnd"/>
      <w:r w:rsidRPr="0094155A">
        <w:rPr>
          <w:rFonts w:ascii="Times New Roman" w:hAnsi="Times New Roman"/>
          <w:sz w:val="24"/>
          <w:szCs w:val="24"/>
        </w:rPr>
        <w:t>. Отсутствуют журналы контроля.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Шкафы с едкими кислотами и опасными органическим веществами не закрыты на замок.</w:t>
      </w:r>
    </w:p>
    <w:p w:rsidR="00C37F88" w:rsidRPr="0094155A" w:rsidRDefault="00C37F88" w:rsidP="00C37F88">
      <w:pPr>
        <w:numPr>
          <w:ilvl w:val="1"/>
          <w:numId w:val="1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Химические лаборатории не оборудованы устройствами для промывки глаз и кожного покрова от попадания едких веществ.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Помещения учебных лабораторий кафедры (601, 604, 611, 610, 602, 703) не введены в эксплуатацию.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Нет действующих актов лабораторного контроля эффективности приточно-вытяжной вентиляции.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Не проведена проверка знаний по безопасности работы</w:t>
      </w:r>
      <w:r w:rsidRPr="0094155A">
        <w:t xml:space="preserve"> </w:t>
      </w:r>
      <w:r w:rsidRPr="0094155A">
        <w:rPr>
          <w:rFonts w:ascii="Times New Roman" w:hAnsi="Times New Roman"/>
          <w:sz w:val="24"/>
          <w:szCs w:val="24"/>
        </w:rPr>
        <w:t xml:space="preserve">сотрудников с опасными, токсичными, едкими веществами и </w:t>
      </w:r>
      <w:proofErr w:type="spellStart"/>
      <w:r w:rsidRPr="0094155A">
        <w:rPr>
          <w:rFonts w:ascii="Times New Roman" w:hAnsi="Times New Roman"/>
          <w:sz w:val="24"/>
          <w:szCs w:val="24"/>
        </w:rPr>
        <w:t>прекурсорами</w:t>
      </w:r>
      <w:proofErr w:type="spellEnd"/>
      <w:r w:rsidRPr="0094155A">
        <w:rPr>
          <w:rFonts w:ascii="Times New Roman" w:hAnsi="Times New Roman"/>
          <w:sz w:val="24"/>
          <w:szCs w:val="24"/>
        </w:rPr>
        <w:t>.</w:t>
      </w:r>
    </w:p>
    <w:p w:rsidR="00C37F88" w:rsidRPr="0094155A" w:rsidRDefault="00C37F88" w:rsidP="00C37F88">
      <w:pPr>
        <w:pStyle w:val="msolistparagraph0"/>
        <w:spacing w:line="240" w:lineRule="auto"/>
        <w:rPr>
          <w:rFonts w:ascii="Times New Roman" w:hAnsi="Times New Roman"/>
          <w:sz w:val="24"/>
          <w:szCs w:val="24"/>
        </w:rPr>
      </w:pPr>
    </w:p>
    <w:p w:rsidR="00C37F88" w:rsidRPr="009B2404" w:rsidRDefault="00C37F88" w:rsidP="00C37F88">
      <w:pPr>
        <w:pStyle w:val="msolistparagraph0"/>
        <w:numPr>
          <w:ilvl w:val="0"/>
          <w:numId w:val="1"/>
        </w:numPr>
        <w:spacing w:line="240" w:lineRule="auto"/>
        <w:ind w:hanging="796"/>
        <w:rPr>
          <w:rFonts w:ascii="Times New Roman" w:hAnsi="Times New Roman"/>
          <w:b/>
          <w:sz w:val="24"/>
          <w:szCs w:val="24"/>
        </w:rPr>
      </w:pPr>
      <w:proofErr w:type="spellStart"/>
      <w:r w:rsidRPr="009B2404">
        <w:rPr>
          <w:rFonts w:ascii="Times New Roman" w:hAnsi="Times New Roman"/>
          <w:b/>
          <w:sz w:val="24"/>
          <w:szCs w:val="24"/>
        </w:rPr>
        <w:t>Коуровская</w:t>
      </w:r>
      <w:proofErr w:type="spellEnd"/>
      <w:r w:rsidRPr="009B2404">
        <w:rPr>
          <w:rFonts w:ascii="Times New Roman" w:hAnsi="Times New Roman"/>
          <w:b/>
          <w:sz w:val="24"/>
          <w:szCs w:val="24"/>
        </w:rPr>
        <w:t xml:space="preserve"> астрономическая обсерватория: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Сотрудники котельной не обучены безопасной работе с сосудами под давлением.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Сотрудники не прошли обучение и проверку знаний по электробезопасности.</w:t>
      </w:r>
    </w:p>
    <w:p w:rsidR="00C37F88" w:rsidRPr="0094155A" w:rsidRDefault="00C37F88" w:rsidP="00C37F88">
      <w:pPr>
        <w:pStyle w:val="msolistparagraph0"/>
        <w:spacing w:line="240" w:lineRule="auto"/>
        <w:rPr>
          <w:rFonts w:ascii="Times New Roman" w:hAnsi="Times New Roman"/>
          <w:sz w:val="24"/>
          <w:szCs w:val="24"/>
        </w:rPr>
      </w:pPr>
    </w:p>
    <w:p w:rsidR="00C37F88" w:rsidRPr="009B2404" w:rsidRDefault="00C37F88" w:rsidP="00C37F88">
      <w:pPr>
        <w:pStyle w:val="msolistparagraph0"/>
        <w:numPr>
          <w:ilvl w:val="0"/>
          <w:numId w:val="1"/>
        </w:numPr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9B2404">
        <w:rPr>
          <w:rFonts w:ascii="Times New Roman" w:hAnsi="Times New Roman"/>
          <w:b/>
          <w:sz w:val="24"/>
          <w:szCs w:val="24"/>
        </w:rPr>
        <w:t>Департамент фундаментальной и прикладной физики: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Электрощиты не закрыты на замки, есть прямой доступ до фазных выключателей в электрощите.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учебных лабораториях на щитках отсутствуют знаки безопасности и однолинейные электрические схемы.</w:t>
      </w:r>
    </w:p>
    <w:p w:rsidR="00C37F88" w:rsidRPr="0094155A" w:rsidRDefault="00C37F88" w:rsidP="00C37F88">
      <w:pPr>
        <w:numPr>
          <w:ilvl w:val="1"/>
          <w:numId w:val="1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Лаборанты физических учебных лабораторий не прошли обучение и проверку знаний с присвоением III группы по электробезопасности.</w:t>
      </w:r>
    </w:p>
    <w:p w:rsidR="00C37F88" w:rsidRPr="0094155A" w:rsidRDefault="00C37F88" w:rsidP="00C37F88">
      <w:pPr>
        <w:numPr>
          <w:ilvl w:val="1"/>
          <w:numId w:val="1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Учебные лаборатории 375, 369, 364, 258а и компьютерный класс (Диалог) не введены в эксплуатацию.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В ауд. 364 у ряда учебных </w:t>
      </w:r>
      <w:r>
        <w:rPr>
          <w:rFonts w:ascii="Times New Roman" w:hAnsi="Times New Roman"/>
          <w:sz w:val="24"/>
          <w:szCs w:val="24"/>
        </w:rPr>
        <w:t>электроустановок</w:t>
      </w:r>
      <w:r w:rsidRPr="0094155A">
        <w:rPr>
          <w:rFonts w:ascii="Times New Roman" w:hAnsi="Times New Roman"/>
          <w:sz w:val="24"/>
          <w:szCs w:val="24"/>
        </w:rPr>
        <w:t xml:space="preserve"> отсутствуют корпуса у понижающих трансформантов и открыт доступ к фазным клеммам 220В.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ауд. 365 на полу лежит линолеум с дырами, что может привести к опасности падения из-за запинания студентов и сотрудников.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Учебные аппараты подключены к сети 220 вольт проводами с одинарной изоляцией с неисправными вилками, корпуса которых замотаны изолентой.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Отсутствует лабораторный контроль сопротивления цепи фаза-ноль (зануления), сопротивления изоляции и сопротивления заземления.</w:t>
      </w:r>
    </w:p>
    <w:p w:rsidR="00C37F88" w:rsidRPr="0094155A" w:rsidRDefault="00C37F88" w:rsidP="00C37F88">
      <w:pPr>
        <w:pStyle w:val="msolistparagraph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F88" w:rsidRPr="009B2404" w:rsidRDefault="00C37F88" w:rsidP="00C37F88">
      <w:pPr>
        <w:pStyle w:val="msolistparagraph0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9B2404">
        <w:rPr>
          <w:rFonts w:ascii="Times New Roman" w:hAnsi="Times New Roman"/>
          <w:b/>
          <w:sz w:val="24"/>
          <w:szCs w:val="24"/>
        </w:rPr>
        <w:t>Отдел оптоэлектроники и полупроводниковой техники: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Научные лаборатории 231, 229, 124, 109, 103 не сданы в эксплуатацию.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лаборатории 229 у установки вакуумно-плазменного напыления открыты панели корпуса в высоковольтной части установки и подключен самодельным патрубком незакрепленный баллон с кислородом (использование горючих и взрывоопасных газов в помещениях запрещено). Рядом установлены незакрепленные баллоны с инертными газами.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аудитории 231 установлено самодельное оборудование.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лаборатории лазерных исследований установлен лазер 4 класса без установки систем ограждений и защиты. Отсутствуют карточки выдачи СИЗ защиты глаз для сотрудников. Выявлено сильное захламление рабочих мест, создающее реальную угрозу травмирования и пожара.</w:t>
      </w:r>
    </w:p>
    <w:p w:rsidR="00C37F88" w:rsidRPr="0094155A" w:rsidRDefault="00C37F88" w:rsidP="00C37F88">
      <w:pPr>
        <w:pStyle w:val="msolistparagraph0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7F88" w:rsidRPr="009B2404" w:rsidRDefault="00C37F88" w:rsidP="00C37F88">
      <w:pPr>
        <w:pStyle w:val="msolistparagraph0"/>
        <w:numPr>
          <w:ilvl w:val="0"/>
          <w:numId w:val="1"/>
        </w:numPr>
        <w:spacing w:line="240" w:lineRule="auto"/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9B2404">
        <w:rPr>
          <w:rFonts w:ascii="Times New Roman" w:hAnsi="Times New Roman"/>
          <w:b/>
          <w:sz w:val="24"/>
          <w:szCs w:val="24"/>
        </w:rPr>
        <w:t xml:space="preserve">Кафедра магнетизма и магнитных </w:t>
      </w:r>
      <w:proofErr w:type="spellStart"/>
      <w:r w:rsidRPr="009B2404">
        <w:rPr>
          <w:rFonts w:ascii="Times New Roman" w:hAnsi="Times New Roman"/>
          <w:b/>
          <w:sz w:val="24"/>
          <w:szCs w:val="24"/>
        </w:rPr>
        <w:t>наноматериалов</w:t>
      </w:r>
      <w:proofErr w:type="spellEnd"/>
      <w:r w:rsidRPr="009B2404">
        <w:rPr>
          <w:rFonts w:ascii="Times New Roman" w:hAnsi="Times New Roman"/>
          <w:b/>
          <w:sz w:val="24"/>
          <w:szCs w:val="24"/>
        </w:rPr>
        <w:t>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лаборатории магнетизма установлены незакрепленные баллоны с инертным газом.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Сотрудники не прошли обучение и аттестацию на работу с сосудами под давлением.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Сотрудник лаборатории не прошёл обучение и проверку знаний на </w:t>
      </w:r>
      <w:r w:rsidRPr="0094155A">
        <w:rPr>
          <w:rFonts w:ascii="Times New Roman" w:hAnsi="Times New Roman"/>
          <w:sz w:val="24"/>
          <w:szCs w:val="24"/>
          <w:lang w:val="en-US"/>
        </w:rPr>
        <w:t>III</w:t>
      </w:r>
      <w:r w:rsidRPr="0094155A">
        <w:rPr>
          <w:rFonts w:ascii="Times New Roman" w:hAnsi="Times New Roman"/>
          <w:sz w:val="24"/>
          <w:szCs w:val="24"/>
        </w:rPr>
        <w:t xml:space="preserve"> группу по электробезопасности.</w:t>
      </w:r>
    </w:p>
    <w:p w:rsidR="00C37F88" w:rsidRPr="0094155A" w:rsidRDefault="00C37F88" w:rsidP="00C37F88">
      <w:pPr>
        <w:pStyle w:val="msolistparagraph0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 </w:t>
      </w:r>
    </w:p>
    <w:p w:rsidR="00C37F88" w:rsidRPr="009B2404" w:rsidRDefault="00C37F88" w:rsidP="00C37F88">
      <w:pPr>
        <w:pStyle w:val="msolistparagraph0"/>
        <w:numPr>
          <w:ilvl w:val="0"/>
          <w:numId w:val="1"/>
        </w:numPr>
        <w:spacing w:line="240" w:lineRule="auto"/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9B2404">
        <w:rPr>
          <w:rFonts w:ascii="Times New Roman" w:hAnsi="Times New Roman"/>
          <w:b/>
          <w:sz w:val="24"/>
          <w:szCs w:val="24"/>
        </w:rPr>
        <w:t xml:space="preserve">Кафедра физики конденсированного состояния и </w:t>
      </w:r>
      <w:proofErr w:type="spellStart"/>
      <w:r w:rsidRPr="009B2404">
        <w:rPr>
          <w:rFonts w:ascii="Times New Roman" w:hAnsi="Times New Roman"/>
          <w:b/>
          <w:sz w:val="24"/>
          <w:szCs w:val="24"/>
        </w:rPr>
        <w:t>наноразмерных</w:t>
      </w:r>
      <w:proofErr w:type="spellEnd"/>
      <w:r w:rsidRPr="009B2404">
        <w:rPr>
          <w:rFonts w:ascii="Times New Roman" w:hAnsi="Times New Roman"/>
          <w:b/>
          <w:sz w:val="24"/>
          <w:szCs w:val="24"/>
        </w:rPr>
        <w:t xml:space="preserve"> систем: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Захламленность рабочих помещений, создающая реальную угрозу травмирования и пожара.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Лаборатории 172, 162, 158б, 164 не введены в эксплуатацию.</w:t>
      </w:r>
    </w:p>
    <w:p w:rsidR="00C37F88" w:rsidRPr="0094155A" w:rsidRDefault="00C37F88" w:rsidP="00C37F88">
      <w:pPr>
        <w:pStyle w:val="msolistparagraph0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7F88" w:rsidRPr="009B2404" w:rsidRDefault="00C37F88" w:rsidP="00C37F88">
      <w:pPr>
        <w:pStyle w:val="msolistparagraph0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9B2404">
        <w:rPr>
          <w:rFonts w:ascii="Times New Roman" w:hAnsi="Times New Roman"/>
          <w:b/>
          <w:sz w:val="24"/>
          <w:szCs w:val="24"/>
        </w:rPr>
        <w:t>Отдел химического материаловедения: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Учебные и научные лаборатории кафедры не введены в эксплуатацию.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В учебной лаборатории 302 едкие и токсичные вещества находятся в открытом доступе, а не закрыты в шкафах на ключ. Сильная захламленность помещения, создающая реальную угрозу травмирования и пожара. Прием пищи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Pr="0094155A">
        <w:rPr>
          <w:rFonts w:ascii="Times New Roman" w:hAnsi="Times New Roman"/>
          <w:sz w:val="24"/>
          <w:szCs w:val="24"/>
        </w:rPr>
        <w:t xml:space="preserve">на одном столе с банками, содержащими химические реактивы. Раковины забиты пузырьками из-под химических реактивов. Средства защиты глаз, рук и органов дыхания не находятся в открытом доступе. 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Отсутствует учет приема и выдачи </w:t>
      </w:r>
      <w:proofErr w:type="spellStart"/>
      <w:r w:rsidRPr="0094155A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94155A">
        <w:rPr>
          <w:rFonts w:ascii="Times New Roman" w:hAnsi="Times New Roman"/>
          <w:sz w:val="24"/>
          <w:szCs w:val="24"/>
        </w:rPr>
        <w:t>.</w:t>
      </w:r>
    </w:p>
    <w:p w:rsidR="00C37F88" w:rsidRPr="0094155A" w:rsidRDefault="00C37F88" w:rsidP="00C37F88">
      <w:pPr>
        <w:numPr>
          <w:ilvl w:val="1"/>
          <w:numId w:val="1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Химические лаборатории не оборудованы устройствами для промывки глаз и кожного покрова от попадания едких веществ.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подвальном помещении 08 расположены самодельные муфельные печи с температурой нагрева более 1000 гр</w:t>
      </w:r>
      <w:r>
        <w:rPr>
          <w:rFonts w:ascii="Times New Roman" w:hAnsi="Times New Roman"/>
          <w:sz w:val="24"/>
          <w:szCs w:val="24"/>
        </w:rPr>
        <w:t>адусов</w:t>
      </w:r>
      <w:r w:rsidRPr="0094155A">
        <w:rPr>
          <w:rFonts w:ascii="Times New Roman" w:hAnsi="Times New Roman"/>
          <w:sz w:val="24"/>
          <w:szCs w:val="24"/>
        </w:rPr>
        <w:t xml:space="preserve"> С. У всех печей открыты и не заизолированы провода системы нагрева (220 В), отсутствует эффективная вытяжная вентиляция, отсутствуют экран защиты от инфракрасного излучения. Помещение захламлено, существует реальная угроза травмирования и пожара.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ауд. 406 установлены самодельные печи с температурой нагрева выше 1000 гр. С., с питанием от открытых и не заизолированных проводов. Сильное захламление помещения. Около печи стоит сосуд с жидким азотом. Средства защиты при работе с жидким азотом также отсутствуют.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В ауд. 410 также присутствуют печи с открытыми </w:t>
      </w:r>
      <w:proofErr w:type="spellStart"/>
      <w:r w:rsidRPr="0094155A">
        <w:rPr>
          <w:rFonts w:ascii="Times New Roman" w:hAnsi="Times New Roman"/>
          <w:sz w:val="24"/>
          <w:szCs w:val="24"/>
        </w:rPr>
        <w:t>токовводами</w:t>
      </w:r>
      <w:proofErr w:type="spellEnd"/>
      <w:r w:rsidRPr="0094155A">
        <w:rPr>
          <w:rFonts w:ascii="Times New Roman" w:hAnsi="Times New Roman"/>
          <w:sz w:val="24"/>
          <w:szCs w:val="24"/>
        </w:rPr>
        <w:t>. Чайник стоит рядом с емкостью с соляной кислотой.</w:t>
      </w:r>
    </w:p>
    <w:p w:rsidR="00C37F88" w:rsidRPr="0094155A" w:rsidRDefault="00C37F88" w:rsidP="00C37F88">
      <w:pPr>
        <w:pStyle w:val="msolistparagraph0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7F88" w:rsidRPr="00C357D4" w:rsidRDefault="00C37F88" w:rsidP="00C37F88">
      <w:pPr>
        <w:pStyle w:val="msolistparagraph0"/>
        <w:numPr>
          <w:ilvl w:val="0"/>
          <w:numId w:val="1"/>
        </w:numPr>
        <w:spacing w:line="240" w:lineRule="auto"/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C357D4">
        <w:rPr>
          <w:rFonts w:ascii="Times New Roman" w:hAnsi="Times New Roman"/>
          <w:b/>
          <w:sz w:val="24"/>
          <w:szCs w:val="24"/>
        </w:rPr>
        <w:t>Кафедра аналитической химии: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Лаборатории кафедры не сданы в эксплуатацию.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19419902"/>
      <w:r w:rsidRPr="0094155A">
        <w:rPr>
          <w:rFonts w:ascii="Times New Roman" w:hAnsi="Times New Roman"/>
          <w:sz w:val="24"/>
          <w:szCs w:val="24"/>
        </w:rPr>
        <w:t>Все учебные и научные химические лаборатории не оборудованы устройствами для промывки глаз и кожного покрова от попадания едких веществ.</w:t>
      </w:r>
    </w:p>
    <w:bookmarkEnd w:id="2"/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Допуск студентов к самостоятельной работе с опасными химическими веществами без контроля сотрудника кафедры.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 xml:space="preserve">Отсутствует учет и контроль поступления и расхода опасных химических веществ и </w:t>
      </w:r>
      <w:proofErr w:type="spellStart"/>
      <w:r w:rsidRPr="0094155A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94155A">
        <w:rPr>
          <w:rFonts w:ascii="Times New Roman" w:hAnsi="Times New Roman"/>
          <w:sz w:val="24"/>
          <w:szCs w:val="24"/>
        </w:rPr>
        <w:t>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Едкие кислоты хранятся в открытом доступе, а не в шкафах закрытые на ключ.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лаборатории 309 установлены не закрепленные баллоны с инертными газами.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Сотрудники не прошли обучение и проверку знаний по безопасной работе с сосудами под давлением.</w:t>
      </w:r>
    </w:p>
    <w:p w:rsidR="00C37F88" w:rsidRPr="0094155A" w:rsidRDefault="00C37F88" w:rsidP="00C37F88">
      <w:pPr>
        <w:pStyle w:val="msolistparagraph0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37F88" w:rsidRPr="007279B9" w:rsidRDefault="00C37F88" w:rsidP="00C37F88">
      <w:pPr>
        <w:pStyle w:val="msolistparagraph0"/>
        <w:numPr>
          <w:ilvl w:val="0"/>
          <w:numId w:val="1"/>
        </w:numPr>
        <w:spacing w:line="240" w:lineRule="auto"/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7279B9">
        <w:rPr>
          <w:rFonts w:ascii="Times New Roman" w:hAnsi="Times New Roman"/>
          <w:b/>
          <w:sz w:val="24"/>
          <w:szCs w:val="24"/>
        </w:rPr>
        <w:t>Кафедра органической химии и химии высокомолекулярных соединений: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Лаборатории кафедры не введены в эксплуатацию.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lastRenderedPageBreak/>
        <w:t>Аудитории 411 и 415 сильно захламлены, создается угроза травмирования.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Сливы отработанных химических реактивов не вывозятся.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аудитории 415 не работает вытяжка в вытяжном шкафе из-за выхода из строя электродвигателя.</w:t>
      </w:r>
    </w:p>
    <w:p w:rsidR="00C37F88" w:rsidRPr="0094155A" w:rsidRDefault="00C37F88" w:rsidP="00C37F88">
      <w:pPr>
        <w:pStyle w:val="msolistparagraph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7F88" w:rsidRPr="007279B9" w:rsidRDefault="00C37F88" w:rsidP="00C37F88">
      <w:pPr>
        <w:pStyle w:val="msolistparagraph0"/>
        <w:numPr>
          <w:ilvl w:val="0"/>
          <w:numId w:val="1"/>
        </w:numPr>
        <w:spacing w:line="240" w:lineRule="auto"/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7279B9">
        <w:rPr>
          <w:rFonts w:ascii="Times New Roman" w:hAnsi="Times New Roman"/>
          <w:b/>
          <w:sz w:val="24"/>
          <w:szCs w:val="24"/>
        </w:rPr>
        <w:t>Кафедра биоразнообразия и биологии:</w:t>
      </w:r>
    </w:p>
    <w:p w:rsidR="00C37F88" w:rsidRPr="0094155A" w:rsidRDefault="00C37F88" w:rsidP="00C37F88">
      <w:pPr>
        <w:pStyle w:val="msolistparagraph0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55A">
        <w:rPr>
          <w:rFonts w:ascii="Times New Roman" w:hAnsi="Times New Roman"/>
          <w:sz w:val="24"/>
          <w:szCs w:val="24"/>
        </w:rPr>
        <w:t>В ауд. 473а хранятся трупные материалы и образцы организмов, сильный запах из-за отсутствия вытяжки и работающей системы естественной вентиляции.</w:t>
      </w:r>
    </w:p>
    <w:p w:rsidR="00C37F88" w:rsidRPr="0094155A" w:rsidRDefault="00C37F88" w:rsidP="00C37F88">
      <w:pPr>
        <w:pStyle w:val="msolistparagraph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F88" w:rsidRPr="007279B9" w:rsidRDefault="00C37F88" w:rsidP="00C37F88">
      <w:pPr>
        <w:pStyle w:val="msolistparagraph0"/>
        <w:numPr>
          <w:ilvl w:val="0"/>
          <w:numId w:val="1"/>
        </w:numPr>
        <w:spacing w:line="240" w:lineRule="auto"/>
        <w:ind w:hanging="93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Институт</w:t>
      </w:r>
      <w:r w:rsidRPr="007279B9">
        <w:rPr>
          <w:rFonts w:ascii="Times New Roman" w:hAnsi="Times New Roman"/>
          <w:b/>
          <w:sz w:val="24"/>
          <w:szCs w:val="24"/>
        </w:rPr>
        <w:t xml:space="preserve"> математики и компьютерных наук.</w:t>
      </w:r>
      <w:r>
        <w:rPr>
          <w:rFonts w:ascii="Times New Roman" w:hAnsi="Times New Roman"/>
          <w:b/>
          <w:sz w:val="24"/>
          <w:szCs w:val="24"/>
        </w:rPr>
        <w:t xml:space="preserve"> учебный</w:t>
      </w:r>
      <w:r w:rsidRPr="007279B9">
        <w:rPr>
          <w:rFonts w:ascii="Times New Roman" w:hAnsi="Times New Roman"/>
          <w:b/>
          <w:sz w:val="24"/>
          <w:szCs w:val="24"/>
        </w:rPr>
        <w:t xml:space="preserve"> корпус: ул. Тургенева, 4 </w:t>
      </w:r>
    </w:p>
    <w:p w:rsidR="00C37F88" w:rsidRPr="0094155A" w:rsidRDefault="00C37F88" w:rsidP="00C37F88">
      <w:pPr>
        <w:numPr>
          <w:ilvl w:val="3"/>
          <w:numId w:val="3"/>
        </w:numPr>
        <w:tabs>
          <w:tab w:val="clear" w:pos="3420"/>
          <w:tab w:val="left" w:pos="28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Отсутствует система обучения и проверки знаний по электробезопасности.</w:t>
      </w:r>
    </w:p>
    <w:p w:rsidR="00C37F88" w:rsidRPr="0094155A" w:rsidRDefault="00C37F88" w:rsidP="00C37F88">
      <w:pPr>
        <w:numPr>
          <w:ilvl w:val="3"/>
          <w:numId w:val="3"/>
        </w:numPr>
        <w:tabs>
          <w:tab w:val="clear" w:pos="3420"/>
          <w:tab w:val="left" w:pos="28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Отсутствует документация о проверке систем зануления и изоляции проводов.</w:t>
      </w:r>
    </w:p>
    <w:p w:rsidR="00C37F88" w:rsidRPr="0094155A" w:rsidRDefault="00C37F88" w:rsidP="00C37F88">
      <w:pPr>
        <w:numPr>
          <w:ilvl w:val="3"/>
          <w:numId w:val="3"/>
        </w:numPr>
        <w:tabs>
          <w:tab w:val="clear" w:pos="3420"/>
          <w:tab w:val="left" w:pos="28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Во многих помещениях провода электропитания офисной техники и удлинители размещены на полу без использования кабель-каналов.</w:t>
      </w:r>
    </w:p>
    <w:p w:rsidR="00C37F88" w:rsidRPr="0094155A" w:rsidRDefault="00C37F88" w:rsidP="00C37F88">
      <w:pPr>
        <w:numPr>
          <w:ilvl w:val="3"/>
          <w:numId w:val="3"/>
        </w:numPr>
        <w:tabs>
          <w:tab w:val="clear" w:pos="3420"/>
          <w:tab w:val="left" w:pos="28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и вторая ступень административно-общественного контроля проводится формально, замечаний по итогам не бывает. </w:t>
      </w:r>
    </w:p>
    <w:p w:rsidR="00C37F88" w:rsidRPr="0094155A" w:rsidRDefault="00C37F88" w:rsidP="00C37F88">
      <w:pPr>
        <w:numPr>
          <w:ilvl w:val="3"/>
          <w:numId w:val="3"/>
        </w:numPr>
        <w:tabs>
          <w:tab w:val="clear" w:pos="3420"/>
          <w:tab w:val="left" w:pos="28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кафедрах Теоретической и математической физики, Алгебры и фундаментальной информатики, Высокопроизводительных компьютерных технологий, </w:t>
      </w:r>
      <w:proofErr w:type="spellStart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анализа</w:t>
      </w:r>
      <w:proofErr w:type="spellEnd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, Прикладной механики и математики установлены недостатки в ведении журнала инструктажа на рабочем месте – отсутствуют сведения об изученных инструкциях, частично отсутствуют подписи инструктируемых.</w:t>
      </w:r>
    </w:p>
    <w:p w:rsidR="00C37F88" w:rsidRPr="0094155A" w:rsidRDefault="00C37F88" w:rsidP="00C37F88">
      <w:pPr>
        <w:numPr>
          <w:ilvl w:val="3"/>
          <w:numId w:val="3"/>
        </w:numPr>
        <w:tabs>
          <w:tab w:val="clear" w:pos="3420"/>
          <w:tab w:val="left" w:pos="28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На кафедре Высокопроизводительных компьютерных технологий не обновлены инструкции по охране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7F88" w:rsidRPr="0094155A" w:rsidRDefault="00C37F88" w:rsidP="00C37F88">
      <w:pPr>
        <w:numPr>
          <w:ilvl w:val="3"/>
          <w:numId w:val="3"/>
        </w:numPr>
        <w:tabs>
          <w:tab w:val="clear" w:pos="3420"/>
          <w:tab w:val="left" w:pos="28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В Департаменте персонал не инструктирован, журнал инструктажа не ведется.</w:t>
      </w:r>
    </w:p>
    <w:p w:rsidR="00C37F88" w:rsidRDefault="00C37F88" w:rsidP="00C37F88">
      <w:pPr>
        <w:numPr>
          <w:ilvl w:val="3"/>
          <w:numId w:val="3"/>
        </w:numPr>
        <w:tabs>
          <w:tab w:val="clear" w:pos="3420"/>
          <w:tab w:val="left" w:pos="28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кафедре </w:t>
      </w:r>
      <w:proofErr w:type="spellStart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>анализа</w:t>
      </w:r>
      <w:proofErr w:type="spellEnd"/>
      <w:r w:rsidRPr="0094155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оформлена документация о профессиональных рисках.</w:t>
      </w:r>
    </w:p>
    <w:p w:rsidR="00C37F88" w:rsidRPr="00E65A1A" w:rsidRDefault="00C37F88" w:rsidP="00C37F88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37F88" w:rsidRDefault="00C37F88" w:rsidP="00C37F8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37F88" w:rsidRDefault="00C37F88" w:rsidP="00C37F8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811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3178"/>
        <w:gridCol w:w="1972"/>
      </w:tblGrid>
      <w:tr w:rsidR="00C37F88" w:rsidTr="00C37F88">
        <w:tc>
          <w:tcPr>
            <w:tcW w:w="2964" w:type="dxa"/>
          </w:tcPr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  <w:r w:rsidRPr="0094155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178" w:type="dxa"/>
          </w:tcPr>
          <w:p w:rsidR="00C37F88" w:rsidRPr="0094155A" w:rsidRDefault="00C37F88" w:rsidP="005A3503">
            <w:pPr>
              <w:jc w:val="right"/>
              <w:rPr>
                <w:sz w:val="24"/>
                <w:szCs w:val="24"/>
              </w:rPr>
            </w:pPr>
            <w:r w:rsidRPr="0094155A">
              <w:rPr>
                <w:sz w:val="24"/>
                <w:szCs w:val="24"/>
              </w:rPr>
              <w:t>____________________</w:t>
            </w:r>
          </w:p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  <w:proofErr w:type="spellStart"/>
            <w:r w:rsidRPr="0094155A">
              <w:rPr>
                <w:sz w:val="24"/>
                <w:szCs w:val="24"/>
              </w:rPr>
              <w:t>Лисиенко</w:t>
            </w:r>
            <w:proofErr w:type="spellEnd"/>
            <w:r w:rsidRPr="0094155A">
              <w:rPr>
                <w:sz w:val="24"/>
                <w:szCs w:val="24"/>
              </w:rPr>
              <w:t xml:space="preserve"> Д.Г.</w:t>
            </w:r>
          </w:p>
        </w:tc>
      </w:tr>
      <w:tr w:rsidR="00C37F88" w:rsidTr="00C37F88">
        <w:tc>
          <w:tcPr>
            <w:tcW w:w="2964" w:type="dxa"/>
          </w:tcPr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  <w:r w:rsidRPr="0094155A">
              <w:rPr>
                <w:sz w:val="24"/>
                <w:szCs w:val="24"/>
              </w:rPr>
              <w:t>Заместитель председателя комиссии</w:t>
            </w:r>
          </w:p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C37F88" w:rsidRPr="0094155A" w:rsidRDefault="00C37F88" w:rsidP="005A3503">
            <w:pPr>
              <w:jc w:val="right"/>
              <w:rPr>
                <w:sz w:val="24"/>
                <w:szCs w:val="24"/>
              </w:rPr>
            </w:pPr>
            <w:r w:rsidRPr="0094155A">
              <w:rPr>
                <w:sz w:val="24"/>
                <w:szCs w:val="24"/>
              </w:rPr>
              <w:t>____________________</w:t>
            </w:r>
          </w:p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  <w:r w:rsidRPr="0094155A">
              <w:rPr>
                <w:sz w:val="24"/>
                <w:szCs w:val="24"/>
              </w:rPr>
              <w:t>Хоменко А.О.</w:t>
            </w:r>
          </w:p>
        </w:tc>
      </w:tr>
      <w:tr w:rsidR="00C37F88" w:rsidTr="00C37F88">
        <w:tc>
          <w:tcPr>
            <w:tcW w:w="2964" w:type="dxa"/>
          </w:tcPr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  <w:r w:rsidRPr="0094155A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178" w:type="dxa"/>
          </w:tcPr>
          <w:p w:rsidR="00C37F88" w:rsidRPr="0094155A" w:rsidRDefault="00C37F88" w:rsidP="005A3503">
            <w:pPr>
              <w:jc w:val="right"/>
              <w:rPr>
                <w:sz w:val="24"/>
                <w:szCs w:val="24"/>
              </w:rPr>
            </w:pPr>
            <w:r w:rsidRPr="0094155A">
              <w:rPr>
                <w:sz w:val="24"/>
                <w:szCs w:val="24"/>
              </w:rPr>
              <w:t>____________________</w:t>
            </w:r>
          </w:p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  <w:proofErr w:type="spellStart"/>
            <w:r w:rsidRPr="0094155A">
              <w:rPr>
                <w:sz w:val="24"/>
                <w:szCs w:val="24"/>
              </w:rPr>
              <w:t>Чусова</w:t>
            </w:r>
            <w:proofErr w:type="spellEnd"/>
            <w:r w:rsidRPr="0094155A">
              <w:rPr>
                <w:sz w:val="24"/>
                <w:szCs w:val="24"/>
              </w:rPr>
              <w:t xml:space="preserve"> Л.А.</w:t>
            </w:r>
          </w:p>
        </w:tc>
      </w:tr>
      <w:tr w:rsidR="00C37F88" w:rsidTr="00C37F88">
        <w:tc>
          <w:tcPr>
            <w:tcW w:w="2964" w:type="dxa"/>
          </w:tcPr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:rsidR="00C37F88" w:rsidRPr="0094155A" w:rsidRDefault="00C37F88" w:rsidP="005A3503">
            <w:pPr>
              <w:jc w:val="right"/>
              <w:rPr>
                <w:sz w:val="24"/>
                <w:szCs w:val="24"/>
              </w:rPr>
            </w:pPr>
            <w:r w:rsidRPr="0094155A">
              <w:rPr>
                <w:sz w:val="24"/>
                <w:szCs w:val="24"/>
              </w:rPr>
              <w:t>____________________</w:t>
            </w:r>
          </w:p>
          <w:p w:rsidR="00C37F88" w:rsidRDefault="00C37F88" w:rsidP="005A35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C37F88" w:rsidRDefault="00C37F88" w:rsidP="00C37F88">
            <w:pPr>
              <w:jc w:val="center"/>
              <w:rPr>
                <w:sz w:val="24"/>
                <w:szCs w:val="24"/>
              </w:rPr>
            </w:pPr>
            <w:r w:rsidRPr="0094155A">
              <w:rPr>
                <w:sz w:val="24"/>
                <w:szCs w:val="24"/>
              </w:rPr>
              <w:t xml:space="preserve">Солошенко </w:t>
            </w:r>
            <w:r>
              <w:rPr>
                <w:sz w:val="24"/>
                <w:szCs w:val="24"/>
              </w:rPr>
              <w:t>В</w:t>
            </w:r>
            <w:r w:rsidRPr="0094155A">
              <w:rPr>
                <w:sz w:val="24"/>
                <w:szCs w:val="24"/>
              </w:rPr>
              <w:t>.М.</w:t>
            </w:r>
          </w:p>
        </w:tc>
      </w:tr>
    </w:tbl>
    <w:p w:rsidR="00C37F88" w:rsidRDefault="00C37F88" w:rsidP="00C37F8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626FF" w:rsidRPr="00C37F88" w:rsidRDefault="007626FF" w:rsidP="007626FF">
      <w:pPr>
        <w:suppressAutoHyphens/>
        <w:spacing w:after="0" w:line="240" w:lineRule="auto"/>
        <w:ind w:left="-709"/>
        <w:jc w:val="both"/>
        <w:rPr>
          <w:sz w:val="24"/>
          <w:szCs w:val="24"/>
        </w:rPr>
      </w:pPr>
    </w:p>
    <w:sectPr w:rsidR="007626FF" w:rsidRPr="00C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7FDD"/>
    <w:multiLevelType w:val="hybridMultilevel"/>
    <w:tmpl w:val="3EC69584"/>
    <w:lvl w:ilvl="0" w:tplc="C81E9A9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3E7E"/>
    <w:multiLevelType w:val="multilevel"/>
    <w:tmpl w:val="4B324B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71A6832"/>
    <w:multiLevelType w:val="multilevel"/>
    <w:tmpl w:val="3FDE8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CE"/>
    <w:rsid w:val="000027E4"/>
    <w:rsid w:val="00003648"/>
    <w:rsid w:val="0002366B"/>
    <w:rsid w:val="00041316"/>
    <w:rsid w:val="00042567"/>
    <w:rsid w:val="00042C70"/>
    <w:rsid w:val="00054F37"/>
    <w:rsid w:val="000646C5"/>
    <w:rsid w:val="00082B65"/>
    <w:rsid w:val="00087938"/>
    <w:rsid w:val="000B160F"/>
    <w:rsid w:val="000D1AC5"/>
    <w:rsid w:val="000D485A"/>
    <w:rsid w:val="000D7369"/>
    <w:rsid w:val="000F1764"/>
    <w:rsid w:val="000F3D18"/>
    <w:rsid w:val="00100604"/>
    <w:rsid w:val="00104F61"/>
    <w:rsid w:val="00106A18"/>
    <w:rsid w:val="00107666"/>
    <w:rsid w:val="00121BBC"/>
    <w:rsid w:val="00121FCE"/>
    <w:rsid w:val="00124012"/>
    <w:rsid w:val="001241C1"/>
    <w:rsid w:val="00127347"/>
    <w:rsid w:val="001411EA"/>
    <w:rsid w:val="00146260"/>
    <w:rsid w:val="0015510A"/>
    <w:rsid w:val="001555FD"/>
    <w:rsid w:val="00161CA7"/>
    <w:rsid w:val="001703AA"/>
    <w:rsid w:val="001907F6"/>
    <w:rsid w:val="001927EC"/>
    <w:rsid w:val="001A317C"/>
    <w:rsid w:val="001A725C"/>
    <w:rsid w:val="001B0016"/>
    <w:rsid w:val="001B3A4A"/>
    <w:rsid w:val="001C2250"/>
    <w:rsid w:val="001E4C79"/>
    <w:rsid w:val="001F417C"/>
    <w:rsid w:val="001F6C0B"/>
    <w:rsid w:val="00210544"/>
    <w:rsid w:val="002141EF"/>
    <w:rsid w:val="00214D43"/>
    <w:rsid w:val="002350AC"/>
    <w:rsid w:val="00241E83"/>
    <w:rsid w:val="00251C97"/>
    <w:rsid w:val="00253220"/>
    <w:rsid w:val="002B2A95"/>
    <w:rsid w:val="002C6255"/>
    <w:rsid w:val="002D1043"/>
    <w:rsid w:val="002D5464"/>
    <w:rsid w:val="002D563D"/>
    <w:rsid w:val="002E784C"/>
    <w:rsid w:val="0030422B"/>
    <w:rsid w:val="00305142"/>
    <w:rsid w:val="003139A6"/>
    <w:rsid w:val="00316A34"/>
    <w:rsid w:val="003207D2"/>
    <w:rsid w:val="00347B6E"/>
    <w:rsid w:val="00356C8B"/>
    <w:rsid w:val="0035718A"/>
    <w:rsid w:val="00364205"/>
    <w:rsid w:val="00370944"/>
    <w:rsid w:val="003714F9"/>
    <w:rsid w:val="0037154C"/>
    <w:rsid w:val="003766B7"/>
    <w:rsid w:val="00383806"/>
    <w:rsid w:val="003858FC"/>
    <w:rsid w:val="0039380D"/>
    <w:rsid w:val="00393BE7"/>
    <w:rsid w:val="003A31E1"/>
    <w:rsid w:val="003A57A9"/>
    <w:rsid w:val="003A75BD"/>
    <w:rsid w:val="003B040F"/>
    <w:rsid w:val="003B43EA"/>
    <w:rsid w:val="003B4B24"/>
    <w:rsid w:val="003B5467"/>
    <w:rsid w:val="003E302C"/>
    <w:rsid w:val="003E3AB7"/>
    <w:rsid w:val="003F3999"/>
    <w:rsid w:val="003F67C0"/>
    <w:rsid w:val="00405120"/>
    <w:rsid w:val="00405F58"/>
    <w:rsid w:val="00412532"/>
    <w:rsid w:val="00414025"/>
    <w:rsid w:val="004265DF"/>
    <w:rsid w:val="00427301"/>
    <w:rsid w:val="00436FAD"/>
    <w:rsid w:val="00454E3B"/>
    <w:rsid w:val="00457645"/>
    <w:rsid w:val="00460212"/>
    <w:rsid w:val="00463600"/>
    <w:rsid w:val="00471E62"/>
    <w:rsid w:val="004812F6"/>
    <w:rsid w:val="00485F5E"/>
    <w:rsid w:val="00493544"/>
    <w:rsid w:val="004938EF"/>
    <w:rsid w:val="00495452"/>
    <w:rsid w:val="00495D6C"/>
    <w:rsid w:val="004B0AA7"/>
    <w:rsid w:val="004B4973"/>
    <w:rsid w:val="004C3CEC"/>
    <w:rsid w:val="004D4C19"/>
    <w:rsid w:val="004D7241"/>
    <w:rsid w:val="004E1189"/>
    <w:rsid w:val="005172E4"/>
    <w:rsid w:val="00525BA7"/>
    <w:rsid w:val="00531579"/>
    <w:rsid w:val="00535EB9"/>
    <w:rsid w:val="00537692"/>
    <w:rsid w:val="00542EEC"/>
    <w:rsid w:val="00556FD7"/>
    <w:rsid w:val="00563A96"/>
    <w:rsid w:val="005675D6"/>
    <w:rsid w:val="00577AC3"/>
    <w:rsid w:val="005828BB"/>
    <w:rsid w:val="005B6499"/>
    <w:rsid w:val="005C3BFB"/>
    <w:rsid w:val="005C6D72"/>
    <w:rsid w:val="005D0BE4"/>
    <w:rsid w:val="005D11E5"/>
    <w:rsid w:val="005D1B9E"/>
    <w:rsid w:val="005E3C07"/>
    <w:rsid w:val="005E6722"/>
    <w:rsid w:val="005F05E5"/>
    <w:rsid w:val="005F7520"/>
    <w:rsid w:val="005F7629"/>
    <w:rsid w:val="00602C14"/>
    <w:rsid w:val="00603E09"/>
    <w:rsid w:val="00606E9D"/>
    <w:rsid w:val="00614E59"/>
    <w:rsid w:val="006156B4"/>
    <w:rsid w:val="00620B32"/>
    <w:rsid w:val="00634E35"/>
    <w:rsid w:val="00663DE2"/>
    <w:rsid w:val="006651C6"/>
    <w:rsid w:val="00671DB9"/>
    <w:rsid w:val="0067387C"/>
    <w:rsid w:val="00687B32"/>
    <w:rsid w:val="006A3956"/>
    <w:rsid w:val="006A5E04"/>
    <w:rsid w:val="006B3622"/>
    <w:rsid w:val="006C18F7"/>
    <w:rsid w:val="006C6AA4"/>
    <w:rsid w:val="006D49AC"/>
    <w:rsid w:val="006F199F"/>
    <w:rsid w:val="006F4059"/>
    <w:rsid w:val="006F7D40"/>
    <w:rsid w:val="00705B1E"/>
    <w:rsid w:val="00730BA6"/>
    <w:rsid w:val="00745BA8"/>
    <w:rsid w:val="00746CB5"/>
    <w:rsid w:val="00752FE0"/>
    <w:rsid w:val="007549BD"/>
    <w:rsid w:val="00756B0A"/>
    <w:rsid w:val="0076181A"/>
    <w:rsid w:val="007626FF"/>
    <w:rsid w:val="007842CC"/>
    <w:rsid w:val="007A32D4"/>
    <w:rsid w:val="007B7761"/>
    <w:rsid w:val="007C5366"/>
    <w:rsid w:val="007D52BE"/>
    <w:rsid w:val="007E58D9"/>
    <w:rsid w:val="007F1A41"/>
    <w:rsid w:val="00827011"/>
    <w:rsid w:val="008315ED"/>
    <w:rsid w:val="0083497B"/>
    <w:rsid w:val="0083631D"/>
    <w:rsid w:val="00836A69"/>
    <w:rsid w:val="00860AD3"/>
    <w:rsid w:val="00860E2E"/>
    <w:rsid w:val="00862AC8"/>
    <w:rsid w:val="00864576"/>
    <w:rsid w:val="008647AD"/>
    <w:rsid w:val="008A21CA"/>
    <w:rsid w:val="008B316F"/>
    <w:rsid w:val="008E3057"/>
    <w:rsid w:val="008E4C06"/>
    <w:rsid w:val="008E774C"/>
    <w:rsid w:val="008F252D"/>
    <w:rsid w:val="009012BB"/>
    <w:rsid w:val="00901CB4"/>
    <w:rsid w:val="00905810"/>
    <w:rsid w:val="0091431E"/>
    <w:rsid w:val="00922D79"/>
    <w:rsid w:val="00924752"/>
    <w:rsid w:val="00931DB1"/>
    <w:rsid w:val="0094309A"/>
    <w:rsid w:val="0095541A"/>
    <w:rsid w:val="00972B3B"/>
    <w:rsid w:val="00973865"/>
    <w:rsid w:val="009739A7"/>
    <w:rsid w:val="0098012C"/>
    <w:rsid w:val="009A43B5"/>
    <w:rsid w:val="009B7842"/>
    <w:rsid w:val="009C0265"/>
    <w:rsid w:val="009C5EA4"/>
    <w:rsid w:val="009C6F11"/>
    <w:rsid w:val="009D7D54"/>
    <w:rsid w:val="009D7FA5"/>
    <w:rsid w:val="009E6FD4"/>
    <w:rsid w:val="009F1C42"/>
    <w:rsid w:val="00A06392"/>
    <w:rsid w:val="00A073E0"/>
    <w:rsid w:val="00A16C0B"/>
    <w:rsid w:val="00A20A5B"/>
    <w:rsid w:val="00A3027E"/>
    <w:rsid w:val="00A3152F"/>
    <w:rsid w:val="00A42A0C"/>
    <w:rsid w:val="00A470CD"/>
    <w:rsid w:val="00A475E5"/>
    <w:rsid w:val="00A626CE"/>
    <w:rsid w:val="00A667F4"/>
    <w:rsid w:val="00A832B1"/>
    <w:rsid w:val="00AA0526"/>
    <w:rsid w:val="00AC059B"/>
    <w:rsid w:val="00AC1808"/>
    <w:rsid w:val="00AF6F79"/>
    <w:rsid w:val="00B0020E"/>
    <w:rsid w:val="00B0250B"/>
    <w:rsid w:val="00B12CEF"/>
    <w:rsid w:val="00B1324D"/>
    <w:rsid w:val="00B14BE3"/>
    <w:rsid w:val="00B21F1B"/>
    <w:rsid w:val="00B261A5"/>
    <w:rsid w:val="00B273C9"/>
    <w:rsid w:val="00B30C82"/>
    <w:rsid w:val="00B366EF"/>
    <w:rsid w:val="00B40FAD"/>
    <w:rsid w:val="00B46C19"/>
    <w:rsid w:val="00B53160"/>
    <w:rsid w:val="00B63161"/>
    <w:rsid w:val="00B770CA"/>
    <w:rsid w:val="00B82AB0"/>
    <w:rsid w:val="00B857C2"/>
    <w:rsid w:val="00BA095C"/>
    <w:rsid w:val="00BA1C49"/>
    <w:rsid w:val="00BC348A"/>
    <w:rsid w:val="00BE6D25"/>
    <w:rsid w:val="00BE7B77"/>
    <w:rsid w:val="00BF2074"/>
    <w:rsid w:val="00C06148"/>
    <w:rsid w:val="00C1158B"/>
    <w:rsid w:val="00C12981"/>
    <w:rsid w:val="00C2055E"/>
    <w:rsid w:val="00C22079"/>
    <w:rsid w:val="00C3334D"/>
    <w:rsid w:val="00C33B1A"/>
    <w:rsid w:val="00C35E8C"/>
    <w:rsid w:val="00C37F88"/>
    <w:rsid w:val="00C51126"/>
    <w:rsid w:val="00C65D4F"/>
    <w:rsid w:val="00C70698"/>
    <w:rsid w:val="00C72B04"/>
    <w:rsid w:val="00C7522E"/>
    <w:rsid w:val="00C77F66"/>
    <w:rsid w:val="00C86ED1"/>
    <w:rsid w:val="00C94285"/>
    <w:rsid w:val="00CA3E88"/>
    <w:rsid w:val="00CB6EB6"/>
    <w:rsid w:val="00CD127F"/>
    <w:rsid w:val="00CE0494"/>
    <w:rsid w:val="00CE29AB"/>
    <w:rsid w:val="00CF2B36"/>
    <w:rsid w:val="00D12389"/>
    <w:rsid w:val="00D23050"/>
    <w:rsid w:val="00D33128"/>
    <w:rsid w:val="00D43A76"/>
    <w:rsid w:val="00D53626"/>
    <w:rsid w:val="00D5385A"/>
    <w:rsid w:val="00D60032"/>
    <w:rsid w:val="00D720B0"/>
    <w:rsid w:val="00D858AB"/>
    <w:rsid w:val="00D93926"/>
    <w:rsid w:val="00DA38FB"/>
    <w:rsid w:val="00DB1858"/>
    <w:rsid w:val="00DC7CD6"/>
    <w:rsid w:val="00DD0BF2"/>
    <w:rsid w:val="00DD7DB9"/>
    <w:rsid w:val="00DE4FE1"/>
    <w:rsid w:val="00DF2A66"/>
    <w:rsid w:val="00E07231"/>
    <w:rsid w:val="00E1726C"/>
    <w:rsid w:val="00E21F36"/>
    <w:rsid w:val="00E22140"/>
    <w:rsid w:val="00E252F5"/>
    <w:rsid w:val="00E40B51"/>
    <w:rsid w:val="00E500C3"/>
    <w:rsid w:val="00E7016B"/>
    <w:rsid w:val="00E768D5"/>
    <w:rsid w:val="00E85598"/>
    <w:rsid w:val="00E90C2D"/>
    <w:rsid w:val="00E94D2C"/>
    <w:rsid w:val="00E95EB7"/>
    <w:rsid w:val="00E976AE"/>
    <w:rsid w:val="00EC2A2F"/>
    <w:rsid w:val="00EE2E59"/>
    <w:rsid w:val="00EE4CF4"/>
    <w:rsid w:val="00F1090D"/>
    <w:rsid w:val="00F122C6"/>
    <w:rsid w:val="00F147AC"/>
    <w:rsid w:val="00F2636C"/>
    <w:rsid w:val="00F40111"/>
    <w:rsid w:val="00F44CF9"/>
    <w:rsid w:val="00F46368"/>
    <w:rsid w:val="00F60A7E"/>
    <w:rsid w:val="00F61232"/>
    <w:rsid w:val="00F615A4"/>
    <w:rsid w:val="00F6173D"/>
    <w:rsid w:val="00F87367"/>
    <w:rsid w:val="00F941FD"/>
    <w:rsid w:val="00F96480"/>
    <w:rsid w:val="00FA4855"/>
    <w:rsid w:val="00FB2C44"/>
    <w:rsid w:val="00FE3BA2"/>
    <w:rsid w:val="00FE63DF"/>
    <w:rsid w:val="00FF0628"/>
    <w:rsid w:val="00FF120C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367D0-7C9E-4971-BA70-B5898306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F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6F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2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u">
    <w:name w:val="u"/>
    <w:basedOn w:val="a"/>
    <w:rsid w:val="007626FF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532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C37F88"/>
    <w:pPr>
      <w:spacing w:after="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C3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2022-11-21T07:14:00Z</cp:lastPrinted>
  <dcterms:created xsi:type="dcterms:W3CDTF">2022-12-12T10:14:00Z</dcterms:created>
  <dcterms:modified xsi:type="dcterms:W3CDTF">2022-12-12T10:14:00Z</dcterms:modified>
</cp:coreProperties>
</file>